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7CBA14" w14:textId="77777777" w:rsidR="00CB351D" w:rsidRPr="00CB351D" w:rsidRDefault="00CB351D" w:rsidP="00CB351D">
      <w:pPr>
        <w:jc w:val="center"/>
        <w:rPr>
          <w:rFonts w:ascii="宋体" w:eastAsia="宋体" w:hAnsi="宋体" w:hint="eastAsia"/>
          <w:b/>
          <w:bCs/>
          <w:sz w:val="36"/>
          <w:szCs w:val="40"/>
        </w:rPr>
      </w:pPr>
      <w:r w:rsidRPr="00CB351D">
        <w:rPr>
          <w:rFonts w:ascii="宋体" w:eastAsia="宋体" w:hAnsi="宋体" w:hint="eastAsia"/>
          <w:b/>
          <w:bCs/>
          <w:sz w:val="28"/>
          <w:szCs w:val="32"/>
        </w:rPr>
        <w:t>关于2024年研究生国家奖学金评定及推荐工作的通知</w:t>
      </w:r>
    </w:p>
    <w:p w14:paraId="325EB676" w14:textId="77777777" w:rsidR="00CB351D" w:rsidRPr="00CB351D" w:rsidRDefault="00CB351D" w:rsidP="00CB351D">
      <w:pPr>
        <w:rPr>
          <w:rFonts w:ascii="宋体" w:eastAsia="宋体" w:hAnsi="宋体" w:hint="eastAsia"/>
        </w:rPr>
      </w:pPr>
      <w:r w:rsidRPr="00CB351D">
        <w:rPr>
          <w:rFonts w:ascii="宋体" w:eastAsia="宋体" w:hAnsi="宋体" w:hint="eastAsia"/>
        </w:rPr>
        <w:t>各院部：</w:t>
      </w:r>
    </w:p>
    <w:p w14:paraId="35236C5F" w14:textId="77777777" w:rsidR="000B3D44" w:rsidRDefault="000B3D44" w:rsidP="00CB351D">
      <w:pPr>
        <w:ind w:firstLineChars="200" w:firstLine="420"/>
        <w:rPr>
          <w:rFonts w:ascii="宋体" w:eastAsia="宋体" w:hAnsi="宋体"/>
        </w:rPr>
      </w:pPr>
      <w:r w:rsidRPr="000B3D44">
        <w:rPr>
          <w:rFonts w:ascii="宋体" w:eastAsia="宋体" w:hAnsi="宋体" w:hint="eastAsia"/>
        </w:rPr>
        <w:t>根据财政部、教育部、人力资源社会保障部《关于调整高等教育阶段和高中阶段国家奖助学金政策的通知》（</w:t>
      </w:r>
      <w:proofErr w:type="gramStart"/>
      <w:r w:rsidRPr="000B3D44">
        <w:rPr>
          <w:rFonts w:ascii="宋体" w:eastAsia="宋体" w:hAnsi="宋体" w:hint="eastAsia"/>
        </w:rPr>
        <w:t>财教〔2024〕</w:t>
      </w:r>
      <w:proofErr w:type="gramEnd"/>
      <w:r w:rsidRPr="000B3D44">
        <w:rPr>
          <w:rFonts w:ascii="宋体" w:eastAsia="宋体" w:hAnsi="宋体" w:hint="eastAsia"/>
        </w:rPr>
        <w:t>181号）、教育部全国学生资助管理中心《关于下达2024年中央高校国家奖助学金名额的通知》（教</w:t>
      </w:r>
      <w:proofErr w:type="gramStart"/>
      <w:r w:rsidRPr="000B3D44">
        <w:rPr>
          <w:rFonts w:ascii="宋体" w:eastAsia="宋体" w:hAnsi="宋体" w:hint="eastAsia"/>
        </w:rPr>
        <w:t>助中心</w:t>
      </w:r>
      <w:proofErr w:type="gramEnd"/>
      <w:r w:rsidRPr="000B3D44">
        <w:rPr>
          <w:rFonts w:ascii="宋体" w:eastAsia="宋体" w:hAnsi="宋体" w:hint="eastAsia"/>
        </w:rPr>
        <w:t>[2024]16号）、《关于做好2024年秋季学期普通高校国家奖助学金工作的通知》（教</w:t>
      </w:r>
      <w:proofErr w:type="gramStart"/>
      <w:r w:rsidRPr="000B3D44">
        <w:rPr>
          <w:rFonts w:ascii="宋体" w:eastAsia="宋体" w:hAnsi="宋体" w:hint="eastAsia"/>
        </w:rPr>
        <w:t>助中心</w:t>
      </w:r>
      <w:proofErr w:type="gramEnd"/>
      <w:r w:rsidRPr="000B3D44">
        <w:rPr>
          <w:rFonts w:ascii="宋体" w:eastAsia="宋体" w:hAnsi="宋体" w:hint="eastAsia"/>
        </w:rPr>
        <w:t>〔2024〕31号）、《财政部、教育部、人力资源社会保障部、退役军人部、中央军委国防动员部关于印发&lt;学生资助资金管理办法&gt;的通知》（</w:t>
      </w:r>
      <w:proofErr w:type="gramStart"/>
      <w:r w:rsidRPr="000B3D44">
        <w:rPr>
          <w:rFonts w:ascii="宋体" w:eastAsia="宋体" w:hAnsi="宋体" w:hint="eastAsia"/>
        </w:rPr>
        <w:t>财教〔2021〕</w:t>
      </w:r>
      <w:proofErr w:type="gramEnd"/>
      <w:r w:rsidRPr="000B3D44">
        <w:rPr>
          <w:rFonts w:ascii="宋体" w:eastAsia="宋体" w:hAnsi="宋体" w:hint="eastAsia"/>
        </w:rPr>
        <w:t>310号）、参照《中国石油大学（华东）研究生国家奖学金实施细则》（中石大东发〔2022〕58号）的要求，现将2024年研究生国家奖学金评定工作通知如下：</w:t>
      </w:r>
    </w:p>
    <w:p w14:paraId="3FDCA2EB" w14:textId="2E094832" w:rsidR="00CB351D" w:rsidRPr="00CB351D" w:rsidRDefault="00CB351D" w:rsidP="00CB351D">
      <w:pPr>
        <w:ind w:firstLineChars="200" w:firstLine="422"/>
        <w:rPr>
          <w:rFonts w:ascii="宋体" w:eastAsia="宋体" w:hAnsi="宋体" w:hint="eastAsia"/>
        </w:rPr>
      </w:pPr>
      <w:r w:rsidRPr="00CB351D">
        <w:rPr>
          <w:rFonts w:ascii="宋体" w:eastAsia="宋体" w:hAnsi="宋体" w:hint="eastAsia"/>
          <w:b/>
          <w:bCs/>
        </w:rPr>
        <w:t>一、奖励标准</w:t>
      </w:r>
    </w:p>
    <w:p w14:paraId="0E62E704" w14:textId="77777777" w:rsidR="00CB351D" w:rsidRPr="00CB351D" w:rsidRDefault="00CB351D" w:rsidP="00CB351D">
      <w:pPr>
        <w:ind w:firstLineChars="200" w:firstLine="420"/>
        <w:rPr>
          <w:rFonts w:ascii="宋体" w:eastAsia="宋体" w:hAnsi="宋体" w:hint="eastAsia"/>
        </w:rPr>
      </w:pPr>
      <w:r w:rsidRPr="00CB351D">
        <w:rPr>
          <w:rFonts w:ascii="宋体" w:eastAsia="宋体" w:hAnsi="宋体" w:hint="eastAsia"/>
        </w:rPr>
        <w:t>博士研究生国家奖学金奖励标准为每生每年3万元；硕士研究生国家奖学金奖励标准为每生每年2万元。</w:t>
      </w:r>
    </w:p>
    <w:p w14:paraId="03454F89" w14:textId="77777777" w:rsidR="00CB351D" w:rsidRPr="00CB351D" w:rsidRDefault="00CB351D" w:rsidP="00CB351D">
      <w:pPr>
        <w:ind w:firstLineChars="200" w:firstLine="422"/>
        <w:rPr>
          <w:rFonts w:ascii="宋体" w:eastAsia="宋体" w:hAnsi="宋体" w:hint="eastAsia"/>
        </w:rPr>
      </w:pPr>
      <w:r w:rsidRPr="00CB351D">
        <w:rPr>
          <w:rFonts w:ascii="宋体" w:eastAsia="宋体" w:hAnsi="宋体" w:hint="eastAsia"/>
          <w:b/>
          <w:bCs/>
        </w:rPr>
        <w:t>二、申请条件</w:t>
      </w:r>
    </w:p>
    <w:p w14:paraId="1508EE66" w14:textId="77777777" w:rsidR="00CB351D" w:rsidRPr="00CB351D" w:rsidRDefault="00CB351D" w:rsidP="00CB351D">
      <w:pPr>
        <w:ind w:firstLineChars="200" w:firstLine="420"/>
        <w:rPr>
          <w:rFonts w:ascii="宋体" w:eastAsia="宋体" w:hAnsi="宋体" w:hint="eastAsia"/>
        </w:rPr>
      </w:pPr>
      <w:r w:rsidRPr="00CB351D">
        <w:rPr>
          <w:rFonts w:ascii="宋体" w:eastAsia="宋体" w:hAnsi="宋体" w:hint="eastAsia"/>
        </w:rPr>
        <w:t>研究生国家奖学金每年评审一次，基本学习年限内（学籍状态正常）的攻读硕士、博士学位的全日制研究生均可申请，基本条件如下：</w:t>
      </w:r>
    </w:p>
    <w:p w14:paraId="12AE784E" w14:textId="77777777" w:rsidR="00CB351D" w:rsidRPr="00CB351D" w:rsidRDefault="00CB351D" w:rsidP="00CB351D">
      <w:pPr>
        <w:ind w:firstLineChars="200" w:firstLine="420"/>
        <w:rPr>
          <w:rFonts w:ascii="宋体" w:eastAsia="宋体" w:hAnsi="宋体" w:hint="eastAsia"/>
        </w:rPr>
      </w:pPr>
      <w:r w:rsidRPr="00CB351D">
        <w:rPr>
          <w:rFonts w:ascii="宋体" w:eastAsia="宋体" w:hAnsi="宋体" w:hint="eastAsia"/>
        </w:rPr>
        <w:t>1．热爱祖国，拥护中国共产党的领导；</w:t>
      </w:r>
    </w:p>
    <w:p w14:paraId="4A4A0A1F" w14:textId="77777777" w:rsidR="00CB351D" w:rsidRPr="00CB351D" w:rsidRDefault="00CB351D" w:rsidP="00CB351D">
      <w:pPr>
        <w:ind w:firstLineChars="200" w:firstLine="420"/>
        <w:rPr>
          <w:rFonts w:ascii="宋体" w:eastAsia="宋体" w:hAnsi="宋体" w:hint="eastAsia"/>
        </w:rPr>
      </w:pPr>
      <w:r w:rsidRPr="00CB351D">
        <w:rPr>
          <w:rFonts w:ascii="宋体" w:eastAsia="宋体" w:hAnsi="宋体" w:hint="eastAsia"/>
        </w:rPr>
        <w:t>2．遵守宪法和法律，遵守学校规章制度；</w:t>
      </w:r>
    </w:p>
    <w:p w14:paraId="15733389" w14:textId="77777777" w:rsidR="00CB351D" w:rsidRPr="00CB351D" w:rsidRDefault="00CB351D" w:rsidP="00CB351D">
      <w:pPr>
        <w:ind w:firstLineChars="200" w:firstLine="420"/>
        <w:rPr>
          <w:rFonts w:ascii="宋体" w:eastAsia="宋体" w:hAnsi="宋体" w:hint="eastAsia"/>
        </w:rPr>
      </w:pPr>
      <w:r w:rsidRPr="00CB351D">
        <w:rPr>
          <w:rFonts w:ascii="宋体" w:eastAsia="宋体" w:hAnsi="宋体" w:hint="eastAsia"/>
        </w:rPr>
        <w:t>3．无固定工资收入，完整人事档案在校，按时注册学籍；</w:t>
      </w:r>
    </w:p>
    <w:p w14:paraId="7F8CD44D" w14:textId="77777777" w:rsidR="00CB351D" w:rsidRPr="00CB351D" w:rsidRDefault="00CB351D" w:rsidP="00CB351D">
      <w:pPr>
        <w:ind w:firstLineChars="200" w:firstLine="420"/>
        <w:rPr>
          <w:rFonts w:ascii="宋体" w:eastAsia="宋体" w:hAnsi="宋体" w:hint="eastAsia"/>
        </w:rPr>
      </w:pPr>
      <w:r w:rsidRPr="00CB351D">
        <w:rPr>
          <w:rFonts w:ascii="宋体" w:eastAsia="宋体" w:hAnsi="宋体" w:hint="eastAsia"/>
        </w:rPr>
        <w:t>4．道德品质优良，诚实守信；</w:t>
      </w:r>
    </w:p>
    <w:p w14:paraId="58B97D64" w14:textId="77777777" w:rsidR="00CB351D" w:rsidRPr="00CB351D" w:rsidRDefault="00CB351D" w:rsidP="00CB351D">
      <w:pPr>
        <w:ind w:firstLineChars="200" w:firstLine="420"/>
        <w:rPr>
          <w:rFonts w:ascii="宋体" w:eastAsia="宋体" w:hAnsi="宋体" w:hint="eastAsia"/>
        </w:rPr>
      </w:pPr>
      <w:r w:rsidRPr="00CB351D">
        <w:rPr>
          <w:rFonts w:ascii="宋体" w:eastAsia="宋体" w:hAnsi="宋体" w:hint="eastAsia"/>
        </w:rPr>
        <w:t>5．学习成绩优异，科研能力显著，发展潜力突出。</w:t>
      </w:r>
    </w:p>
    <w:p w14:paraId="5F0C4310" w14:textId="77777777" w:rsidR="00CB351D" w:rsidRPr="00CB351D" w:rsidRDefault="00CB351D" w:rsidP="00CB351D">
      <w:pPr>
        <w:ind w:firstLineChars="200" w:firstLine="422"/>
        <w:rPr>
          <w:rFonts w:ascii="宋体" w:eastAsia="宋体" w:hAnsi="宋体" w:hint="eastAsia"/>
        </w:rPr>
      </w:pPr>
      <w:r w:rsidRPr="00CB351D">
        <w:rPr>
          <w:rFonts w:ascii="宋体" w:eastAsia="宋体" w:hAnsi="宋体" w:hint="eastAsia"/>
          <w:b/>
          <w:bCs/>
        </w:rPr>
        <w:t>三、评审程序</w:t>
      </w:r>
    </w:p>
    <w:p w14:paraId="74759F91" w14:textId="77777777" w:rsidR="00CB351D" w:rsidRPr="00CB351D" w:rsidRDefault="00CB351D" w:rsidP="00CB351D">
      <w:pPr>
        <w:ind w:firstLineChars="200" w:firstLine="422"/>
        <w:rPr>
          <w:rFonts w:ascii="宋体" w:eastAsia="宋体" w:hAnsi="宋体" w:hint="eastAsia"/>
        </w:rPr>
      </w:pPr>
      <w:r w:rsidRPr="00CB351D">
        <w:rPr>
          <w:rFonts w:ascii="宋体" w:eastAsia="宋体" w:hAnsi="宋体" w:hint="eastAsia"/>
          <w:b/>
          <w:bCs/>
        </w:rPr>
        <w:t>1．名额分配</w:t>
      </w:r>
    </w:p>
    <w:p w14:paraId="5F7766F3" w14:textId="373D7C57" w:rsidR="00CB351D" w:rsidRDefault="000B3D44" w:rsidP="00CB351D">
      <w:pPr>
        <w:ind w:firstLineChars="200" w:firstLine="420"/>
        <w:rPr>
          <w:rFonts w:ascii="宋体" w:eastAsia="宋体" w:hAnsi="宋体"/>
        </w:rPr>
      </w:pPr>
      <w:r w:rsidRPr="000B3D44">
        <w:rPr>
          <w:rFonts w:ascii="宋体" w:eastAsia="宋体" w:hAnsi="宋体" w:hint="eastAsia"/>
        </w:rPr>
        <w:t>2024年国家奖学金名额：硕士生196人，博士生64人。学校成立研究生国家奖学金评审领导小组，按照各院部全日制研究生的规模进行分配，具体名额分配如下</w:t>
      </w:r>
      <w:r w:rsidR="00CB351D" w:rsidRPr="00CB351D">
        <w:rPr>
          <w:rFonts w:ascii="宋体" w:eastAsia="宋体" w:hAnsi="宋体" w:hint="eastAsia"/>
        </w:rPr>
        <w:t>：</w:t>
      </w:r>
    </w:p>
    <w:tbl>
      <w:tblPr>
        <w:tblW w:w="5000" w:type="pct"/>
        <w:shd w:val="clear" w:color="auto" w:fill="FFFFFF"/>
        <w:tblCellMar>
          <w:left w:w="0" w:type="dxa"/>
          <w:right w:w="0" w:type="dxa"/>
        </w:tblCellMar>
        <w:tblLook w:val="04A0" w:firstRow="1" w:lastRow="0" w:firstColumn="1" w:lastColumn="0" w:noHBand="0" w:noVBand="1"/>
      </w:tblPr>
      <w:tblGrid>
        <w:gridCol w:w="1054"/>
        <w:gridCol w:w="3958"/>
        <w:gridCol w:w="1640"/>
        <w:gridCol w:w="1638"/>
      </w:tblGrid>
      <w:tr w:rsidR="000B3D44" w:rsidRPr="000B3D44" w14:paraId="16C7EF45" w14:textId="77777777" w:rsidTr="000B3D44">
        <w:trPr>
          <w:trHeight w:val="350"/>
        </w:trPr>
        <w:tc>
          <w:tcPr>
            <w:tcW w:w="636"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1503DB34" w14:textId="77777777" w:rsidR="000B3D44" w:rsidRPr="000B3D44" w:rsidRDefault="000B3D44" w:rsidP="000B3D44">
            <w:pPr>
              <w:jc w:val="center"/>
              <w:rPr>
                <w:rFonts w:ascii="宋体" w:eastAsia="宋体" w:hAnsi="宋体"/>
              </w:rPr>
            </w:pPr>
            <w:r w:rsidRPr="000B3D44">
              <w:rPr>
                <w:rFonts w:ascii="宋体" w:eastAsia="宋体" w:hAnsi="宋体" w:hint="eastAsia"/>
                <w:b/>
                <w:bCs/>
              </w:rPr>
              <w:t>序号</w:t>
            </w:r>
          </w:p>
        </w:tc>
        <w:tc>
          <w:tcPr>
            <w:tcW w:w="2386"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4FFD1396" w14:textId="77777777" w:rsidR="000B3D44" w:rsidRPr="000B3D44" w:rsidRDefault="000B3D44" w:rsidP="000B3D44">
            <w:pPr>
              <w:ind w:firstLineChars="200" w:firstLine="422"/>
              <w:jc w:val="center"/>
              <w:rPr>
                <w:rFonts w:ascii="宋体" w:eastAsia="宋体" w:hAnsi="宋体"/>
              </w:rPr>
            </w:pPr>
            <w:r w:rsidRPr="000B3D44">
              <w:rPr>
                <w:rFonts w:ascii="宋体" w:eastAsia="宋体" w:hAnsi="宋体" w:hint="eastAsia"/>
                <w:b/>
                <w:bCs/>
              </w:rPr>
              <w:t>院部</w:t>
            </w:r>
          </w:p>
        </w:tc>
        <w:tc>
          <w:tcPr>
            <w:tcW w:w="989"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3AE53616" w14:textId="77777777" w:rsidR="000B3D44" w:rsidRPr="000B3D44" w:rsidRDefault="000B3D44" w:rsidP="000B3D44">
            <w:pPr>
              <w:jc w:val="center"/>
              <w:rPr>
                <w:rFonts w:ascii="宋体" w:eastAsia="宋体" w:hAnsi="宋体"/>
              </w:rPr>
            </w:pPr>
            <w:r w:rsidRPr="000B3D44">
              <w:rPr>
                <w:rFonts w:ascii="宋体" w:eastAsia="宋体" w:hAnsi="宋体" w:hint="eastAsia"/>
                <w:b/>
                <w:bCs/>
              </w:rPr>
              <w:t>硕士生名额</w:t>
            </w:r>
          </w:p>
        </w:tc>
        <w:tc>
          <w:tcPr>
            <w:tcW w:w="989"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0658C69B" w14:textId="77777777" w:rsidR="000B3D44" w:rsidRPr="000B3D44" w:rsidRDefault="000B3D44" w:rsidP="000B3D44">
            <w:pPr>
              <w:jc w:val="center"/>
              <w:rPr>
                <w:rFonts w:ascii="宋体" w:eastAsia="宋体" w:hAnsi="宋体"/>
              </w:rPr>
            </w:pPr>
            <w:r w:rsidRPr="000B3D44">
              <w:rPr>
                <w:rFonts w:ascii="宋体" w:eastAsia="宋体" w:hAnsi="宋体" w:hint="eastAsia"/>
                <w:b/>
                <w:bCs/>
              </w:rPr>
              <w:t>博士生名额</w:t>
            </w:r>
          </w:p>
        </w:tc>
      </w:tr>
      <w:tr w:rsidR="000B3D44" w:rsidRPr="000B3D44" w14:paraId="2D43FDC3" w14:textId="77777777" w:rsidTr="000B3D44">
        <w:trPr>
          <w:trHeight w:val="160"/>
        </w:trPr>
        <w:tc>
          <w:tcPr>
            <w:tcW w:w="636"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0F32DE12"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1</w:t>
            </w:r>
          </w:p>
        </w:tc>
        <w:tc>
          <w:tcPr>
            <w:tcW w:w="2386"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2D7E0E44"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地球科学与技术学院</w:t>
            </w:r>
          </w:p>
        </w:tc>
        <w:tc>
          <w:tcPr>
            <w:tcW w:w="989"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57F6033E"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20</w:t>
            </w:r>
          </w:p>
        </w:tc>
        <w:tc>
          <w:tcPr>
            <w:tcW w:w="989"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13E758BD"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12</w:t>
            </w:r>
          </w:p>
        </w:tc>
      </w:tr>
      <w:tr w:rsidR="000B3D44" w:rsidRPr="000B3D44" w14:paraId="68BAA0DF" w14:textId="77777777" w:rsidTr="000B3D44">
        <w:trPr>
          <w:trHeight w:val="160"/>
        </w:trPr>
        <w:tc>
          <w:tcPr>
            <w:tcW w:w="636"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246AF709"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2</w:t>
            </w:r>
          </w:p>
        </w:tc>
        <w:tc>
          <w:tcPr>
            <w:tcW w:w="2386"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3693DBE7"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石油工程学院</w:t>
            </w:r>
          </w:p>
        </w:tc>
        <w:tc>
          <w:tcPr>
            <w:tcW w:w="989"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6167F945"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20</w:t>
            </w:r>
          </w:p>
        </w:tc>
        <w:tc>
          <w:tcPr>
            <w:tcW w:w="989"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6CD2A96D"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12</w:t>
            </w:r>
          </w:p>
        </w:tc>
      </w:tr>
      <w:tr w:rsidR="000B3D44" w:rsidRPr="000B3D44" w14:paraId="2429DA88" w14:textId="77777777" w:rsidTr="000B3D44">
        <w:trPr>
          <w:trHeight w:val="160"/>
        </w:trPr>
        <w:tc>
          <w:tcPr>
            <w:tcW w:w="636"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5ABA88F7"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3</w:t>
            </w:r>
          </w:p>
        </w:tc>
        <w:tc>
          <w:tcPr>
            <w:tcW w:w="2386"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41255288"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化学化工学院</w:t>
            </w:r>
          </w:p>
        </w:tc>
        <w:tc>
          <w:tcPr>
            <w:tcW w:w="989"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4FDC0D56"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24</w:t>
            </w:r>
          </w:p>
        </w:tc>
        <w:tc>
          <w:tcPr>
            <w:tcW w:w="989"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47F88597"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11</w:t>
            </w:r>
          </w:p>
        </w:tc>
      </w:tr>
      <w:tr w:rsidR="000B3D44" w:rsidRPr="000B3D44" w14:paraId="1BFE6A50" w14:textId="77777777" w:rsidTr="000B3D44">
        <w:trPr>
          <w:trHeight w:val="160"/>
        </w:trPr>
        <w:tc>
          <w:tcPr>
            <w:tcW w:w="636"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74B163BA"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4</w:t>
            </w:r>
          </w:p>
        </w:tc>
        <w:tc>
          <w:tcPr>
            <w:tcW w:w="2386"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544BCBFB"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机电工程学院</w:t>
            </w:r>
          </w:p>
        </w:tc>
        <w:tc>
          <w:tcPr>
            <w:tcW w:w="989"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7ADD4E4C"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15</w:t>
            </w:r>
          </w:p>
        </w:tc>
        <w:tc>
          <w:tcPr>
            <w:tcW w:w="989"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1711ABF4"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4</w:t>
            </w:r>
          </w:p>
        </w:tc>
      </w:tr>
      <w:tr w:rsidR="000B3D44" w:rsidRPr="000B3D44" w14:paraId="3B64D6DF" w14:textId="77777777" w:rsidTr="000B3D44">
        <w:trPr>
          <w:trHeight w:val="160"/>
        </w:trPr>
        <w:tc>
          <w:tcPr>
            <w:tcW w:w="636"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0A413B29"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5</w:t>
            </w:r>
          </w:p>
        </w:tc>
        <w:tc>
          <w:tcPr>
            <w:tcW w:w="2386"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03873AF0"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储运与建筑工程学院</w:t>
            </w:r>
          </w:p>
        </w:tc>
        <w:tc>
          <w:tcPr>
            <w:tcW w:w="989"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75ECAEA6"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14</w:t>
            </w:r>
          </w:p>
        </w:tc>
        <w:tc>
          <w:tcPr>
            <w:tcW w:w="989"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13F50F9E"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4</w:t>
            </w:r>
          </w:p>
        </w:tc>
      </w:tr>
      <w:tr w:rsidR="000B3D44" w:rsidRPr="000B3D44" w14:paraId="17870FA4" w14:textId="77777777" w:rsidTr="000B3D44">
        <w:trPr>
          <w:trHeight w:val="160"/>
        </w:trPr>
        <w:tc>
          <w:tcPr>
            <w:tcW w:w="636"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269404E0"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6</w:t>
            </w:r>
          </w:p>
        </w:tc>
        <w:tc>
          <w:tcPr>
            <w:tcW w:w="2386"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178BD361"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材料科学与工程学院</w:t>
            </w:r>
          </w:p>
        </w:tc>
        <w:tc>
          <w:tcPr>
            <w:tcW w:w="989"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6A38E715"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11</w:t>
            </w:r>
          </w:p>
        </w:tc>
        <w:tc>
          <w:tcPr>
            <w:tcW w:w="989"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24060F56"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5</w:t>
            </w:r>
          </w:p>
        </w:tc>
      </w:tr>
      <w:tr w:rsidR="000B3D44" w:rsidRPr="000B3D44" w14:paraId="7B21BA1B" w14:textId="77777777" w:rsidTr="000B3D44">
        <w:trPr>
          <w:trHeight w:val="160"/>
        </w:trPr>
        <w:tc>
          <w:tcPr>
            <w:tcW w:w="636"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336FBF4D"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7</w:t>
            </w:r>
          </w:p>
        </w:tc>
        <w:tc>
          <w:tcPr>
            <w:tcW w:w="2386"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610AB3B4"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石大山能新能源学院</w:t>
            </w:r>
          </w:p>
        </w:tc>
        <w:tc>
          <w:tcPr>
            <w:tcW w:w="989"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729CEC36"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14</w:t>
            </w:r>
          </w:p>
        </w:tc>
        <w:tc>
          <w:tcPr>
            <w:tcW w:w="989"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091EBC12"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3</w:t>
            </w:r>
          </w:p>
        </w:tc>
      </w:tr>
      <w:tr w:rsidR="000B3D44" w:rsidRPr="000B3D44" w14:paraId="2EBD8D03" w14:textId="77777777" w:rsidTr="000B3D44">
        <w:trPr>
          <w:trHeight w:val="160"/>
        </w:trPr>
        <w:tc>
          <w:tcPr>
            <w:tcW w:w="636"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57ED8728"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8</w:t>
            </w:r>
          </w:p>
        </w:tc>
        <w:tc>
          <w:tcPr>
            <w:tcW w:w="2386"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4E66F25B"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海洋与空间信息学院</w:t>
            </w:r>
          </w:p>
        </w:tc>
        <w:tc>
          <w:tcPr>
            <w:tcW w:w="989"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5E6C6B51"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13</w:t>
            </w:r>
          </w:p>
        </w:tc>
        <w:tc>
          <w:tcPr>
            <w:tcW w:w="989"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005DEF9A"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2</w:t>
            </w:r>
          </w:p>
        </w:tc>
      </w:tr>
      <w:tr w:rsidR="000B3D44" w:rsidRPr="000B3D44" w14:paraId="1B6E99AB" w14:textId="77777777" w:rsidTr="000B3D44">
        <w:trPr>
          <w:trHeight w:val="160"/>
        </w:trPr>
        <w:tc>
          <w:tcPr>
            <w:tcW w:w="636"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38D76A0F"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9</w:t>
            </w:r>
          </w:p>
        </w:tc>
        <w:tc>
          <w:tcPr>
            <w:tcW w:w="2386"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3B0C8BA1"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控制科学与工程学院</w:t>
            </w:r>
          </w:p>
        </w:tc>
        <w:tc>
          <w:tcPr>
            <w:tcW w:w="989"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6B557295"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8</w:t>
            </w:r>
          </w:p>
        </w:tc>
        <w:tc>
          <w:tcPr>
            <w:tcW w:w="989"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4819A8D4"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2</w:t>
            </w:r>
          </w:p>
        </w:tc>
      </w:tr>
      <w:tr w:rsidR="000B3D44" w:rsidRPr="000B3D44" w14:paraId="3127AC1C" w14:textId="77777777" w:rsidTr="000B3D44">
        <w:trPr>
          <w:trHeight w:val="360"/>
        </w:trPr>
        <w:tc>
          <w:tcPr>
            <w:tcW w:w="636"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7D0A07FD"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10</w:t>
            </w:r>
          </w:p>
        </w:tc>
        <w:tc>
          <w:tcPr>
            <w:tcW w:w="2386"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04E17112" w14:textId="77777777" w:rsidR="000B3D44" w:rsidRPr="000B3D44" w:rsidRDefault="000B3D44" w:rsidP="000B3D44">
            <w:pPr>
              <w:jc w:val="center"/>
              <w:rPr>
                <w:rFonts w:ascii="宋体" w:eastAsia="宋体" w:hAnsi="宋体"/>
              </w:rPr>
            </w:pPr>
            <w:r w:rsidRPr="000B3D44">
              <w:rPr>
                <w:rFonts w:ascii="宋体" w:eastAsia="宋体" w:hAnsi="宋体" w:hint="eastAsia"/>
              </w:rPr>
              <w:t>青岛软件学院、计算机科学与技术学院</w:t>
            </w:r>
          </w:p>
        </w:tc>
        <w:tc>
          <w:tcPr>
            <w:tcW w:w="989"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57BB7244"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17</w:t>
            </w:r>
          </w:p>
        </w:tc>
        <w:tc>
          <w:tcPr>
            <w:tcW w:w="989"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4D1B736B"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3</w:t>
            </w:r>
          </w:p>
        </w:tc>
      </w:tr>
      <w:tr w:rsidR="000B3D44" w:rsidRPr="000B3D44" w14:paraId="1C321781" w14:textId="77777777" w:rsidTr="000B3D44">
        <w:trPr>
          <w:trHeight w:val="160"/>
        </w:trPr>
        <w:tc>
          <w:tcPr>
            <w:tcW w:w="636"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5A0278A6"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11</w:t>
            </w:r>
          </w:p>
        </w:tc>
        <w:tc>
          <w:tcPr>
            <w:tcW w:w="2386"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2BDB6746"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理学院</w:t>
            </w:r>
          </w:p>
        </w:tc>
        <w:tc>
          <w:tcPr>
            <w:tcW w:w="989"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1B15C2A5"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7</w:t>
            </w:r>
          </w:p>
        </w:tc>
        <w:tc>
          <w:tcPr>
            <w:tcW w:w="989"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2CD90218"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1</w:t>
            </w:r>
          </w:p>
        </w:tc>
      </w:tr>
      <w:tr w:rsidR="000B3D44" w:rsidRPr="000B3D44" w14:paraId="707ADFAF" w14:textId="77777777" w:rsidTr="000B3D44">
        <w:trPr>
          <w:trHeight w:val="160"/>
        </w:trPr>
        <w:tc>
          <w:tcPr>
            <w:tcW w:w="636"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48BC7FF6"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lastRenderedPageBreak/>
              <w:t>12</w:t>
            </w:r>
          </w:p>
        </w:tc>
        <w:tc>
          <w:tcPr>
            <w:tcW w:w="2386"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0285E0E1"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经济管理学院</w:t>
            </w:r>
          </w:p>
        </w:tc>
        <w:tc>
          <w:tcPr>
            <w:tcW w:w="989"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6510C96A"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14</w:t>
            </w:r>
          </w:p>
        </w:tc>
        <w:tc>
          <w:tcPr>
            <w:tcW w:w="989"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500BD1C2"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3</w:t>
            </w:r>
          </w:p>
        </w:tc>
      </w:tr>
      <w:tr w:rsidR="000B3D44" w:rsidRPr="000B3D44" w14:paraId="09FD283F" w14:textId="77777777" w:rsidTr="000B3D44">
        <w:trPr>
          <w:trHeight w:val="160"/>
        </w:trPr>
        <w:tc>
          <w:tcPr>
            <w:tcW w:w="636"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34E41F1B"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13</w:t>
            </w:r>
          </w:p>
        </w:tc>
        <w:tc>
          <w:tcPr>
            <w:tcW w:w="2386"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2E8A2341"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外国语学院</w:t>
            </w:r>
          </w:p>
        </w:tc>
        <w:tc>
          <w:tcPr>
            <w:tcW w:w="989"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0477434B"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8</w:t>
            </w:r>
          </w:p>
        </w:tc>
        <w:tc>
          <w:tcPr>
            <w:tcW w:w="989"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6E5D3D14"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w:t>
            </w:r>
          </w:p>
        </w:tc>
      </w:tr>
      <w:tr w:rsidR="000B3D44" w:rsidRPr="000B3D44" w14:paraId="26CFC362" w14:textId="77777777" w:rsidTr="000B3D44">
        <w:trPr>
          <w:trHeight w:val="160"/>
        </w:trPr>
        <w:tc>
          <w:tcPr>
            <w:tcW w:w="636"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4FFDB5A7"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14</w:t>
            </w:r>
          </w:p>
        </w:tc>
        <w:tc>
          <w:tcPr>
            <w:tcW w:w="2386"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532EAD6B"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文法学院</w:t>
            </w:r>
          </w:p>
        </w:tc>
        <w:tc>
          <w:tcPr>
            <w:tcW w:w="989"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40BFD556"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8</w:t>
            </w:r>
          </w:p>
        </w:tc>
        <w:tc>
          <w:tcPr>
            <w:tcW w:w="989"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1A681A90"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1</w:t>
            </w:r>
          </w:p>
        </w:tc>
      </w:tr>
      <w:tr w:rsidR="000B3D44" w:rsidRPr="000B3D44" w14:paraId="1C88C10A" w14:textId="77777777" w:rsidTr="000B3D44">
        <w:trPr>
          <w:trHeight w:val="160"/>
        </w:trPr>
        <w:tc>
          <w:tcPr>
            <w:tcW w:w="636"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0B873B81"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15</w:t>
            </w:r>
          </w:p>
        </w:tc>
        <w:tc>
          <w:tcPr>
            <w:tcW w:w="2386"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5E02807B"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马克思主义学院</w:t>
            </w:r>
          </w:p>
        </w:tc>
        <w:tc>
          <w:tcPr>
            <w:tcW w:w="989"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2107C680"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2</w:t>
            </w:r>
          </w:p>
        </w:tc>
        <w:tc>
          <w:tcPr>
            <w:tcW w:w="989"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4256F1D8"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1</w:t>
            </w:r>
          </w:p>
        </w:tc>
      </w:tr>
      <w:tr w:rsidR="000B3D44" w:rsidRPr="000B3D44" w14:paraId="44CDBD79" w14:textId="77777777" w:rsidTr="000B3D44">
        <w:trPr>
          <w:trHeight w:val="160"/>
        </w:trPr>
        <w:tc>
          <w:tcPr>
            <w:tcW w:w="636"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456260BE"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16</w:t>
            </w:r>
          </w:p>
        </w:tc>
        <w:tc>
          <w:tcPr>
            <w:tcW w:w="2386"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6A263722"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体育教学部</w:t>
            </w:r>
          </w:p>
        </w:tc>
        <w:tc>
          <w:tcPr>
            <w:tcW w:w="989"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571DF296"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1</w:t>
            </w:r>
          </w:p>
        </w:tc>
        <w:tc>
          <w:tcPr>
            <w:tcW w:w="989"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32F0392A"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w:t>
            </w:r>
          </w:p>
        </w:tc>
      </w:tr>
      <w:tr w:rsidR="000B3D44" w:rsidRPr="000B3D44" w14:paraId="62C20D4D" w14:textId="77777777" w:rsidTr="000B3D44">
        <w:trPr>
          <w:trHeight w:val="150"/>
        </w:trPr>
        <w:tc>
          <w:tcPr>
            <w:tcW w:w="3023" w:type="pct"/>
            <w:gridSpan w:val="2"/>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23EAB429"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合计</w:t>
            </w:r>
          </w:p>
        </w:tc>
        <w:tc>
          <w:tcPr>
            <w:tcW w:w="989"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7E0E3D44"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196</w:t>
            </w:r>
          </w:p>
        </w:tc>
        <w:tc>
          <w:tcPr>
            <w:tcW w:w="989"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035158A3" w14:textId="77777777" w:rsidR="000B3D44" w:rsidRPr="000B3D44" w:rsidRDefault="000B3D44" w:rsidP="000B3D44">
            <w:pPr>
              <w:ind w:firstLineChars="200" w:firstLine="420"/>
              <w:jc w:val="center"/>
              <w:rPr>
                <w:rFonts w:ascii="宋体" w:eastAsia="宋体" w:hAnsi="宋体"/>
              </w:rPr>
            </w:pPr>
            <w:r w:rsidRPr="000B3D44">
              <w:rPr>
                <w:rFonts w:ascii="宋体" w:eastAsia="宋体" w:hAnsi="宋体" w:hint="eastAsia"/>
              </w:rPr>
              <w:t>64</w:t>
            </w:r>
          </w:p>
        </w:tc>
      </w:tr>
    </w:tbl>
    <w:p w14:paraId="1168ECD7" w14:textId="77777777" w:rsidR="000B3D44" w:rsidRPr="00CB351D" w:rsidRDefault="000B3D44" w:rsidP="00CB351D">
      <w:pPr>
        <w:ind w:firstLineChars="200" w:firstLine="420"/>
        <w:rPr>
          <w:rFonts w:ascii="宋体" w:eastAsia="宋体" w:hAnsi="宋体" w:hint="eastAsia"/>
        </w:rPr>
      </w:pPr>
    </w:p>
    <w:p w14:paraId="58D9C23F" w14:textId="77777777" w:rsidR="00CB351D" w:rsidRPr="00CB351D" w:rsidRDefault="00CB351D" w:rsidP="00CB351D">
      <w:pPr>
        <w:ind w:firstLineChars="200" w:firstLine="422"/>
        <w:rPr>
          <w:rFonts w:ascii="宋体" w:eastAsia="宋体" w:hAnsi="宋体" w:hint="eastAsia"/>
        </w:rPr>
      </w:pPr>
      <w:r w:rsidRPr="00CB351D">
        <w:rPr>
          <w:rFonts w:ascii="宋体" w:eastAsia="宋体" w:hAnsi="宋体" w:hint="eastAsia"/>
          <w:b/>
          <w:bCs/>
        </w:rPr>
        <w:t>2．院（部）评审</w:t>
      </w:r>
    </w:p>
    <w:p w14:paraId="6E6625D0" w14:textId="77777777" w:rsidR="000B3D44" w:rsidRPr="000B3D44" w:rsidRDefault="000B3D44" w:rsidP="000B3D44">
      <w:pPr>
        <w:ind w:firstLineChars="200" w:firstLine="420"/>
        <w:rPr>
          <w:rFonts w:ascii="宋体" w:eastAsia="宋体" w:hAnsi="宋体"/>
        </w:rPr>
      </w:pPr>
      <w:r w:rsidRPr="000B3D44">
        <w:rPr>
          <w:rFonts w:ascii="宋体" w:eastAsia="宋体" w:hAnsi="宋体" w:hint="eastAsia"/>
        </w:rPr>
        <w:t>各院部成立</w:t>
      </w:r>
      <w:r w:rsidRPr="000B3D44">
        <w:rPr>
          <w:rFonts w:ascii="宋体" w:eastAsia="宋体" w:hAnsi="宋体" w:hint="eastAsia"/>
          <w:b/>
          <w:bCs/>
        </w:rPr>
        <w:t>研究生国家奖学金评审委员会</w:t>
      </w:r>
      <w:r w:rsidRPr="000B3D44">
        <w:rPr>
          <w:rFonts w:ascii="宋体" w:eastAsia="宋体" w:hAnsi="宋体" w:hint="eastAsia"/>
        </w:rPr>
        <w:t>，评审委员会成员在履行评审工作职责时应遵循</w:t>
      </w:r>
      <w:r w:rsidRPr="000B3D44">
        <w:rPr>
          <w:rFonts w:ascii="宋体" w:eastAsia="宋体" w:hAnsi="宋体" w:hint="eastAsia"/>
          <w:b/>
          <w:bCs/>
          <w:color w:val="FF0000"/>
        </w:rPr>
        <w:t>平等原则、回避原则、公正原则及保密原则</w:t>
      </w:r>
      <w:r w:rsidRPr="000B3D44">
        <w:rPr>
          <w:rFonts w:ascii="宋体" w:eastAsia="宋体" w:hAnsi="宋体" w:hint="eastAsia"/>
        </w:rPr>
        <w:t>。评审委员会受理本院部研究生的申请，组织实施初步评审，按照分配的名额，实行差额评选，由院部评审委员会评审拟获奖学生名单，初审结果在院部内公示不少于5个工作日，公示无异议后报党委学生工作部（武装部）。</w:t>
      </w:r>
    </w:p>
    <w:p w14:paraId="5FC589A8" w14:textId="77777777" w:rsidR="000B3D44" w:rsidRPr="000B3D44" w:rsidRDefault="000B3D44" w:rsidP="000B3D44">
      <w:pPr>
        <w:ind w:firstLineChars="200" w:firstLine="420"/>
        <w:rPr>
          <w:rFonts w:ascii="宋体" w:eastAsia="宋体" w:hAnsi="宋体"/>
        </w:rPr>
      </w:pPr>
      <w:r w:rsidRPr="000B3D44">
        <w:rPr>
          <w:rFonts w:ascii="宋体" w:eastAsia="宋体" w:hAnsi="宋体" w:hint="eastAsia"/>
        </w:rPr>
        <w:t>特别说明：硕博连读博士研究生（或</w:t>
      </w:r>
      <w:proofErr w:type="gramStart"/>
      <w:r w:rsidRPr="000B3D44">
        <w:rPr>
          <w:rFonts w:ascii="宋体" w:eastAsia="宋体" w:hAnsi="宋体" w:hint="eastAsia"/>
        </w:rPr>
        <w:t>本科直博生</w:t>
      </w:r>
      <w:proofErr w:type="gramEnd"/>
      <w:r w:rsidRPr="000B3D44">
        <w:rPr>
          <w:rFonts w:ascii="宋体" w:eastAsia="宋体" w:hAnsi="宋体" w:hint="eastAsia"/>
        </w:rPr>
        <w:t>）在可参评博士研究生国家奖学金的第一年时，其在硕士阶段未获得硕士研究生国家奖学金的成果（或本科第四学年的成果），可以用以参评博士研究生国家奖学金。本</w:t>
      </w:r>
      <w:proofErr w:type="gramStart"/>
      <w:r w:rsidRPr="000B3D44">
        <w:rPr>
          <w:rFonts w:ascii="宋体" w:eastAsia="宋体" w:hAnsi="宋体" w:hint="eastAsia"/>
        </w:rPr>
        <w:t>研</w:t>
      </w:r>
      <w:proofErr w:type="gramEnd"/>
      <w:r w:rsidRPr="000B3D44">
        <w:rPr>
          <w:rFonts w:ascii="宋体" w:eastAsia="宋体" w:hAnsi="宋体" w:hint="eastAsia"/>
        </w:rPr>
        <w:t>一体化培养的研究生在参加国家奖学金评选时，可使用本科阶段（第四学年）未获得国家奖学金的成果。</w:t>
      </w:r>
    </w:p>
    <w:p w14:paraId="60AF9E21" w14:textId="77777777" w:rsidR="00CB351D" w:rsidRPr="00CB351D" w:rsidRDefault="00CB351D" w:rsidP="00CB351D">
      <w:pPr>
        <w:ind w:firstLineChars="200" w:firstLine="422"/>
        <w:rPr>
          <w:rFonts w:ascii="宋体" w:eastAsia="宋体" w:hAnsi="宋体" w:hint="eastAsia"/>
        </w:rPr>
      </w:pPr>
      <w:r w:rsidRPr="00CB351D">
        <w:rPr>
          <w:rFonts w:ascii="宋体" w:eastAsia="宋体" w:hAnsi="宋体" w:hint="eastAsia"/>
          <w:b/>
          <w:bCs/>
        </w:rPr>
        <w:t>3．学校审定</w:t>
      </w:r>
    </w:p>
    <w:p w14:paraId="18D141E5" w14:textId="77777777" w:rsidR="000B3D44" w:rsidRPr="000B3D44" w:rsidRDefault="000B3D44" w:rsidP="000B3D44">
      <w:pPr>
        <w:ind w:firstLineChars="200" w:firstLine="420"/>
        <w:rPr>
          <w:rFonts w:ascii="宋体" w:eastAsia="宋体" w:hAnsi="宋体"/>
        </w:rPr>
      </w:pPr>
      <w:r w:rsidRPr="000B3D44">
        <w:rPr>
          <w:rFonts w:ascii="宋体" w:eastAsia="宋体" w:hAnsi="宋体" w:hint="eastAsia"/>
        </w:rPr>
        <w:t>党委学生工作部（武装部）将院部评定的研究生国家奖学金拟获奖学生名单汇总、</w:t>
      </w:r>
      <w:r w:rsidRPr="000B3D44">
        <w:rPr>
          <w:rFonts w:ascii="宋体" w:eastAsia="宋体" w:hAnsi="宋体" w:hint="eastAsia"/>
          <w:b/>
          <w:bCs/>
        </w:rPr>
        <w:t>审核</w:t>
      </w:r>
      <w:r w:rsidRPr="000B3D44">
        <w:rPr>
          <w:rFonts w:ascii="宋体" w:eastAsia="宋体" w:hAnsi="宋体" w:hint="eastAsia"/>
        </w:rPr>
        <w:t>后，提交学校研究生国家奖学金评审领导小组进行审定，审定结果在全校范围内进行不少于5个工作日的公示。</w:t>
      </w:r>
    </w:p>
    <w:p w14:paraId="0A428D30" w14:textId="29593AE0" w:rsidR="00CB351D" w:rsidRPr="00CB351D" w:rsidRDefault="000B3D44" w:rsidP="000B3D44">
      <w:pPr>
        <w:ind w:firstLineChars="200" w:firstLine="420"/>
        <w:rPr>
          <w:rFonts w:ascii="宋体" w:eastAsia="宋体" w:hAnsi="宋体" w:hint="eastAsia"/>
        </w:rPr>
      </w:pPr>
      <w:r w:rsidRPr="000B3D44">
        <w:rPr>
          <w:rFonts w:ascii="宋体" w:eastAsia="宋体" w:hAnsi="宋体" w:hint="eastAsia"/>
        </w:rPr>
        <w:t>公示无异议后，学校将评审结果报送上级主管部门，于12月31日前将奖金一次性发放给获奖学生，并颁发国家统一印制的荣誉证书</w:t>
      </w:r>
      <w:r w:rsidR="00CB351D" w:rsidRPr="00CB351D">
        <w:rPr>
          <w:rFonts w:ascii="宋体" w:eastAsia="宋体" w:hAnsi="宋体" w:hint="eastAsia"/>
        </w:rPr>
        <w:t>。</w:t>
      </w:r>
    </w:p>
    <w:p w14:paraId="362F294E" w14:textId="77777777" w:rsidR="00CB351D" w:rsidRPr="00CB351D" w:rsidRDefault="00CB351D" w:rsidP="00CB351D">
      <w:pPr>
        <w:ind w:firstLineChars="200" w:firstLine="422"/>
        <w:rPr>
          <w:rFonts w:ascii="宋体" w:eastAsia="宋体" w:hAnsi="宋体" w:hint="eastAsia"/>
        </w:rPr>
      </w:pPr>
      <w:r w:rsidRPr="00CB351D">
        <w:rPr>
          <w:rFonts w:ascii="宋体" w:eastAsia="宋体" w:hAnsi="宋体" w:hint="eastAsia"/>
          <w:b/>
          <w:bCs/>
        </w:rPr>
        <w:t>4．材料报送</w:t>
      </w:r>
    </w:p>
    <w:p w14:paraId="2B75C1F0" w14:textId="77777777" w:rsidR="000B3D44" w:rsidRPr="000B3D44" w:rsidRDefault="000B3D44" w:rsidP="000B3D44">
      <w:pPr>
        <w:ind w:firstLineChars="200" w:firstLine="420"/>
        <w:rPr>
          <w:rFonts w:ascii="宋体" w:eastAsia="宋体" w:hAnsi="宋体"/>
        </w:rPr>
      </w:pPr>
      <w:r w:rsidRPr="000B3D44">
        <w:rPr>
          <w:rFonts w:ascii="宋体" w:eastAsia="宋体" w:hAnsi="宋体" w:hint="eastAsia"/>
        </w:rPr>
        <w:t>各院部于11月20日12：00前将以下纸质材料提交党委学生工作部（武装部）（学工部321室），电子版报送邮箱：</w:t>
      </w:r>
      <w:hyperlink r:id="rId6" w:history="1">
        <w:r w:rsidRPr="000B3D44">
          <w:rPr>
            <w:rStyle w:val="ae"/>
            <w:rFonts w:ascii="宋体" w:eastAsia="宋体" w:hAnsi="宋体" w:hint="eastAsia"/>
          </w:rPr>
          <w:t>yjshzizhu@upc.edu.cn</w:t>
        </w:r>
      </w:hyperlink>
      <w:r w:rsidRPr="000B3D44">
        <w:rPr>
          <w:rFonts w:ascii="宋体" w:eastAsia="宋体" w:hAnsi="宋体" w:hint="eastAsia"/>
        </w:rPr>
        <w:t>。</w:t>
      </w:r>
    </w:p>
    <w:p w14:paraId="5F9DED33" w14:textId="77777777" w:rsidR="000B3D44" w:rsidRPr="000B3D44" w:rsidRDefault="000B3D44" w:rsidP="000B3D44">
      <w:pPr>
        <w:ind w:firstLineChars="200" w:firstLine="420"/>
        <w:rPr>
          <w:rFonts w:ascii="宋体" w:eastAsia="宋体" w:hAnsi="宋体"/>
        </w:rPr>
      </w:pPr>
      <w:bookmarkStart w:id="0" w:name="_GoBack"/>
      <w:bookmarkEnd w:id="0"/>
      <w:r w:rsidRPr="000B3D44">
        <w:rPr>
          <w:rFonts w:ascii="宋体" w:eastAsia="宋体" w:hAnsi="宋体" w:hint="eastAsia"/>
        </w:rPr>
        <w:t>（1）《研究生国家奖学金申请审批表》（</w:t>
      </w:r>
      <w:r w:rsidRPr="000B3D44">
        <w:rPr>
          <w:rFonts w:ascii="宋体" w:eastAsia="宋体" w:hAnsi="宋体" w:hint="eastAsia"/>
          <w:color w:val="FF0000"/>
        </w:rPr>
        <w:t>纸质版，A4纸正反双面打印，一式三份</w:t>
      </w:r>
      <w:r w:rsidRPr="000B3D44">
        <w:rPr>
          <w:rFonts w:ascii="宋体" w:eastAsia="宋体" w:hAnsi="宋体" w:hint="eastAsia"/>
        </w:rPr>
        <w:t>）</w:t>
      </w:r>
    </w:p>
    <w:p w14:paraId="48A1B5A3" w14:textId="77777777" w:rsidR="000B3D44" w:rsidRPr="000B3D44" w:rsidRDefault="000B3D44" w:rsidP="000B3D44">
      <w:pPr>
        <w:ind w:firstLineChars="200" w:firstLine="420"/>
        <w:rPr>
          <w:rFonts w:ascii="宋体" w:eastAsia="宋体" w:hAnsi="宋体"/>
        </w:rPr>
      </w:pPr>
      <w:r w:rsidRPr="000B3D44">
        <w:rPr>
          <w:rFonts w:ascii="宋体" w:eastAsia="宋体" w:hAnsi="宋体" w:hint="eastAsia"/>
        </w:rPr>
        <w:t>（2）《博士研究生国家奖学金参评附表》（</w:t>
      </w:r>
      <w:r w:rsidRPr="000B3D44">
        <w:rPr>
          <w:rFonts w:ascii="宋体" w:eastAsia="宋体" w:hAnsi="宋体" w:hint="eastAsia"/>
          <w:color w:val="FF0000"/>
        </w:rPr>
        <w:t>纸质版，A3纸，横向打印</w:t>
      </w:r>
      <w:r w:rsidRPr="000B3D44">
        <w:rPr>
          <w:rFonts w:ascii="宋体" w:eastAsia="宋体" w:hAnsi="宋体" w:hint="eastAsia"/>
        </w:rPr>
        <w:t>）</w:t>
      </w:r>
    </w:p>
    <w:p w14:paraId="7EC20E92" w14:textId="77777777" w:rsidR="000B3D44" w:rsidRPr="000B3D44" w:rsidRDefault="000B3D44" w:rsidP="000B3D44">
      <w:pPr>
        <w:ind w:firstLineChars="200" w:firstLine="420"/>
        <w:rPr>
          <w:rFonts w:ascii="宋体" w:eastAsia="宋体" w:hAnsi="宋体"/>
        </w:rPr>
      </w:pPr>
      <w:r w:rsidRPr="000B3D44">
        <w:rPr>
          <w:rFonts w:ascii="宋体" w:eastAsia="宋体" w:hAnsi="宋体" w:hint="eastAsia"/>
        </w:rPr>
        <w:t>（3）《2024年研究生国家奖学金拟获奖学生汇总表》（</w:t>
      </w:r>
      <w:r w:rsidRPr="000B3D44">
        <w:rPr>
          <w:rFonts w:ascii="宋体" w:eastAsia="宋体" w:hAnsi="宋体" w:hint="eastAsia"/>
          <w:color w:val="FF0000"/>
        </w:rPr>
        <w:t>电子版和纸质版</w:t>
      </w:r>
      <w:r w:rsidRPr="000B3D44">
        <w:rPr>
          <w:rFonts w:ascii="宋体" w:eastAsia="宋体" w:hAnsi="宋体" w:hint="eastAsia"/>
        </w:rPr>
        <w:t>）</w:t>
      </w:r>
    </w:p>
    <w:p w14:paraId="75B5E781" w14:textId="77777777" w:rsidR="000B3D44" w:rsidRPr="000B3D44" w:rsidRDefault="000B3D44" w:rsidP="000B3D44">
      <w:pPr>
        <w:ind w:firstLineChars="200" w:firstLine="420"/>
        <w:rPr>
          <w:rFonts w:ascii="宋体" w:eastAsia="宋体" w:hAnsi="宋体"/>
        </w:rPr>
      </w:pPr>
      <w:r w:rsidRPr="000B3D44">
        <w:rPr>
          <w:rFonts w:ascii="宋体" w:eastAsia="宋体" w:hAnsi="宋体" w:hint="eastAsia"/>
        </w:rPr>
        <w:t>（4）反映评审组织、评审细则、名额分配、评审过程和评审结果等情况的院部评审报告（</w:t>
      </w:r>
      <w:r w:rsidRPr="000B3D44">
        <w:rPr>
          <w:rFonts w:ascii="宋体" w:eastAsia="宋体" w:hAnsi="宋体" w:hint="eastAsia"/>
          <w:color w:val="FF0000"/>
        </w:rPr>
        <w:t>电子版和纸质版</w:t>
      </w:r>
      <w:r w:rsidRPr="000B3D44">
        <w:rPr>
          <w:rFonts w:ascii="宋体" w:eastAsia="宋体" w:hAnsi="宋体" w:hint="eastAsia"/>
        </w:rPr>
        <w:t>）</w:t>
      </w:r>
    </w:p>
    <w:p w14:paraId="5E7F326D" w14:textId="77777777" w:rsidR="000B3D44" w:rsidRPr="000B3D44" w:rsidRDefault="000B3D44" w:rsidP="000B3D44">
      <w:pPr>
        <w:ind w:firstLineChars="200" w:firstLine="420"/>
        <w:rPr>
          <w:rFonts w:ascii="宋体" w:eastAsia="宋体" w:hAnsi="宋体"/>
        </w:rPr>
      </w:pPr>
      <w:r w:rsidRPr="000B3D44">
        <w:rPr>
          <w:rFonts w:ascii="宋体" w:eastAsia="宋体" w:hAnsi="宋体" w:hint="eastAsia"/>
        </w:rPr>
        <w:t>（5）获奖学生个人事迹材料（电子版，</w:t>
      </w:r>
      <w:r w:rsidRPr="000B3D44">
        <w:rPr>
          <w:rFonts w:ascii="宋体" w:eastAsia="宋体" w:hAnsi="宋体" w:hint="eastAsia"/>
          <w:b/>
          <w:bCs/>
        </w:rPr>
        <w:t>暂不提交</w:t>
      </w:r>
      <w:r w:rsidRPr="000B3D44">
        <w:rPr>
          <w:rFonts w:ascii="宋体" w:eastAsia="宋体" w:hAnsi="宋体" w:hint="eastAsia"/>
        </w:rPr>
        <w:t>）</w:t>
      </w:r>
    </w:p>
    <w:p w14:paraId="565783E9" w14:textId="6FC0A015" w:rsidR="00CB351D" w:rsidRPr="00CB351D" w:rsidRDefault="000B3D44" w:rsidP="000B3D44">
      <w:pPr>
        <w:ind w:firstLineChars="200" w:firstLine="420"/>
        <w:rPr>
          <w:rFonts w:ascii="宋体" w:eastAsia="宋体" w:hAnsi="宋体" w:hint="eastAsia"/>
        </w:rPr>
      </w:pPr>
      <w:r w:rsidRPr="000B3D44">
        <w:rPr>
          <w:rFonts w:ascii="宋体" w:eastAsia="宋体" w:hAnsi="宋体" w:hint="eastAsia"/>
        </w:rPr>
        <w:t>各</w:t>
      </w:r>
      <w:proofErr w:type="gramStart"/>
      <w:r w:rsidRPr="000B3D44">
        <w:rPr>
          <w:rFonts w:ascii="宋体" w:eastAsia="宋体" w:hAnsi="宋体" w:hint="eastAsia"/>
        </w:rPr>
        <w:t>院部须</w:t>
      </w:r>
      <w:proofErr w:type="gramEnd"/>
      <w:r w:rsidRPr="000B3D44">
        <w:rPr>
          <w:rFonts w:ascii="宋体" w:eastAsia="宋体" w:hAnsi="宋体" w:hint="eastAsia"/>
        </w:rPr>
        <w:t>严格把关，各位申请同学须严肃认真填报，按规定要求提交材料</w:t>
      </w:r>
      <w:r w:rsidR="00CB351D" w:rsidRPr="00CB351D">
        <w:rPr>
          <w:rFonts w:ascii="宋体" w:eastAsia="宋体" w:hAnsi="宋体" w:hint="eastAsia"/>
        </w:rPr>
        <w:t>。</w:t>
      </w:r>
    </w:p>
    <w:p w14:paraId="766C75DB" w14:textId="77777777" w:rsidR="00CB351D" w:rsidRPr="00CB351D" w:rsidRDefault="00CB351D" w:rsidP="00CB351D">
      <w:pPr>
        <w:ind w:firstLineChars="200" w:firstLine="422"/>
        <w:rPr>
          <w:rFonts w:ascii="宋体" w:eastAsia="宋体" w:hAnsi="宋体" w:hint="eastAsia"/>
        </w:rPr>
      </w:pPr>
      <w:r w:rsidRPr="00CB351D">
        <w:rPr>
          <w:rFonts w:ascii="宋体" w:eastAsia="宋体" w:hAnsi="宋体" w:hint="eastAsia"/>
          <w:b/>
          <w:bCs/>
        </w:rPr>
        <w:t>四、工作要求</w:t>
      </w:r>
    </w:p>
    <w:p w14:paraId="39F24832" w14:textId="77777777" w:rsidR="00CB351D" w:rsidRPr="00CB351D" w:rsidRDefault="00CB351D" w:rsidP="00CB351D">
      <w:pPr>
        <w:ind w:firstLineChars="200" w:firstLine="422"/>
        <w:rPr>
          <w:rFonts w:ascii="宋体" w:eastAsia="宋体" w:hAnsi="宋体" w:hint="eastAsia"/>
        </w:rPr>
      </w:pPr>
      <w:r w:rsidRPr="00CB351D">
        <w:rPr>
          <w:rFonts w:ascii="宋体" w:eastAsia="宋体" w:hAnsi="宋体" w:hint="eastAsia"/>
          <w:b/>
          <w:bCs/>
        </w:rPr>
        <w:t>1．高度重视研究生国家奖学金评审工作</w:t>
      </w:r>
    </w:p>
    <w:p w14:paraId="1EC886E6" w14:textId="3837FFBD" w:rsidR="00CB351D" w:rsidRPr="00CB351D" w:rsidRDefault="000B3D44" w:rsidP="00CB351D">
      <w:pPr>
        <w:ind w:firstLineChars="200" w:firstLine="420"/>
        <w:rPr>
          <w:rFonts w:ascii="宋体" w:eastAsia="宋体" w:hAnsi="宋体" w:hint="eastAsia"/>
        </w:rPr>
      </w:pPr>
      <w:r w:rsidRPr="000B3D44">
        <w:rPr>
          <w:rFonts w:ascii="宋体" w:eastAsia="宋体" w:hAnsi="宋体" w:hint="eastAsia"/>
        </w:rPr>
        <w:t>国家奖学金是国家面向优秀学生设立的最高荣誉奖项，是全面提高研究生教育培养质量，大力推进研究生培养机制改革的有效手段，是实施科教兴国战略和人才强国战略，培养拔尖创新人才，建设创新型国家的重要举措。各院部要高度重视，广泛宣传，精心组织，按照要求切实做好研究生国家奖学金各项工作</w:t>
      </w:r>
      <w:r w:rsidR="00CB351D" w:rsidRPr="00CB351D">
        <w:rPr>
          <w:rFonts w:ascii="宋体" w:eastAsia="宋体" w:hAnsi="宋体" w:hint="eastAsia"/>
        </w:rPr>
        <w:t>。</w:t>
      </w:r>
    </w:p>
    <w:p w14:paraId="0DEBEC24" w14:textId="77777777" w:rsidR="00CB351D" w:rsidRPr="00CB351D" w:rsidRDefault="00CB351D" w:rsidP="00CB351D">
      <w:pPr>
        <w:ind w:firstLineChars="200" w:firstLine="422"/>
        <w:rPr>
          <w:rFonts w:ascii="宋体" w:eastAsia="宋体" w:hAnsi="宋体" w:hint="eastAsia"/>
        </w:rPr>
      </w:pPr>
      <w:r w:rsidRPr="00CB351D">
        <w:rPr>
          <w:rFonts w:ascii="宋体" w:eastAsia="宋体" w:hAnsi="宋体" w:hint="eastAsia"/>
          <w:b/>
          <w:bCs/>
        </w:rPr>
        <w:t>2．公平、公正、公开、择优做好评审工作</w:t>
      </w:r>
    </w:p>
    <w:p w14:paraId="2ECED89A" w14:textId="258D2948" w:rsidR="00CB351D" w:rsidRPr="00CB351D" w:rsidRDefault="000B3D44" w:rsidP="00CB351D">
      <w:pPr>
        <w:ind w:firstLineChars="200" w:firstLine="422"/>
        <w:rPr>
          <w:rFonts w:ascii="宋体" w:eastAsia="宋体" w:hAnsi="宋体" w:hint="eastAsia"/>
        </w:rPr>
      </w:pPr>
      <w:r w:rsidRPr="000B3D44">
        <w:rPr>
          <w:rFonts w:ascii="宋体" w:eastAsia="宋体" w:hAnsi="宋体" w:hint="eastAsia"/>
          <w:b/>
          <w:bCs/>
        </w:rPr>
        <w:t>坚持公平、公正、公开、择优原则。各院部要结合本单位实际，制定评审办法在本单位公开</w:t>
      </w:r>
      <w:r w:rsidRPr="000B3D44">
        <w:rPr>
          <w:rFonts w:ascii="宋体" w:eastAsia="宋体" w:hAnsi="宋体" w:hint="eastAsia"/>
        </w:rPr>
        <w:t>，细化评审指标，做好政策解读；要广泛吸纳导师的推荐意见，严把评审标准，确保获</w:t>
      </w:r>
      <w:r w:rsidRPr="000B3D44">
        <w:rPr>
          <w:rFonts w:ascii="宋体" w:eastAsia="宋体" w:hAnsi="宋体" w:hint="eastAsia"/>
        </w:rPr>
        <w:lastRenderedPageBreak/>
        <w:t>奖学生名副其实。</w:t>
      </w:r>
    </w:p>
    <w:p w14:paraId="50585646" w14:textId="77777777" w:rsidR="00CB351D" w:rsidRPr="00CB351D" w:rsidRDefault="00CB351D" w:rsidP="00CB351D">
      <w:pPr>
        <w:ind w:firstLineChars="200" w:firstLine="422"/>
        <w:rPr>
          <w:rFonts w:ascii="宋体" w:eastAsia="宋体" w:hAnsi="宋体" w:hint="eastAsia"/>
        </w:rPr>
      </w:pPr>
      <w:r w:rsidRPr="00CB351D">
        <w:rPr>
          <w:rFonts w:ascii="宋体" w:eastAsia="宋体" w:hAnsi="宋体" w:hint="eastAsia"/>
          <w:b/>
          <w:bCs/>
        </w:rPr>
        <w:t>3．研究生国家奖学金评审工作的组织形式</w:t>
      </w:r>
    </w:p>
    <w:p w14:paraId="67F29C76" w14:textId="4FEF29CD" w:rsidR="00CB351D" w:rsidRPr="00CB351D" w:rsidRDefault="000B3D44" w:rsidP="00CB351D">
      <w:pPr>
        <w:ind w:firstLineChars="200" w:firstLine="420"/>
        <w:rPr>
          <w:rFonts w:ascii="宋体" w:eastAsia="宋体" w:hAnsi="宋体" w:hint="eastAsia"/>
        </w:rPr>
      </w:pPr>
      <w:r w:rsidRPr="000B3D44">
        <w:rPr>
          <w:rFonts w:ascii="宋体" w:eastAsia="宋体" w:hAnsi="宋体" w:hint="eastAsia"/>
        </w:rPr>
        <w:t>各院部组织研究生国家奖学金评审工作，应要求申请人以PPT公开答辩，重点突出个人的最高水平科研成果、科研奖励等内容。各院部依据本单位具体实际情况，自行组织安排。</w:t>
      </w:r>
    </w:p>
    <w:p w14:paraId="61693D52" w14:textId="77777777" w:rsidR="00CB351D" w:rsidRPr="00CB351D" w:rsidRDefault="00CB351D" w:rsidP="00CB351D">
      <w:pPr>
        <w:ind w:firstLineChars="200" w:firstLine="422"/>
        <w:rPr>
          <w:rFonts w:ascii="宋体" w:eastAsia="宋体" w:hAnsi="宋体" w:hint="eastAsia"/>
        </w:rPr>
      </w:pPr>
      <w:r w:rsidRPr="00CB351D">
        <w:rPr>
          <w:rFonts w:ascii="宋体" w:eastAsia="宋体" w:hAnsi="宋体" w:hint="eastAsia"/>
          <w:b/>
          <w:bCs/>
        </w:rPr>
        <w:t>4．充分发挥研究生国家奖学金的激励作用</w:t>
      </w:r>
    </w:p>
    <w:p w14:paraId="7665973D" w14:textId="77777777" w:rsidR="000B3D44" w:rsidRPr="000B3D44" w:rsidRDefault="000B3D44" w:rsidP="000B3D44">
      <w:pPr>
        <w:ind w:firstLineChars="200" w:firstLine="420"/>
        <w:rPr>
          <w:rFonts w:ascii="宋体" w:eastAsia="宋体" w:hAnsi="宋体"/>
        </w:rPr>
      </w:pPr>
      <w:r w:rsidRPr="000B3D44">
        <w:rPr>
          <w:rFonts w:ascii="宋体" w:eastAsia="宋体" w:hAnsi="宋体" w:hint="eastAsia"/>
        </w:rPr>
        <w:t>各院部在评审过程中要教育引导广大同学充分认识设立国家奖学金是党和政府高度重视拔尖创新人才培养的重要举措；要广泛宣传获奖学生成长成才的典型事例，激发广大在读研究生学赶先进、积极向上、追求卓越、勤奋学习、专心科研、勇于创新的热情；要引导获奖学生合理使用奖学金。</w:t>
      </w:r>
    </w:p>
    <w:p w14:paraId="63052169" w14:textId="06868330" w:rsidR="00CB351D" w:rsidRPr="000B3D44" w:rsidRDefault="000B3D44" w:rsidP="000B3D44">
      <w:pPr>
        <w:ind w:firstLineChars="200" w:firstLine="420"/>
        <w:rPr>
          <w:rFonts w:ascii="宋体" w:eastAsia="宋体" w:hAnsi="宋体" w:hint="eastAsia"/>
        </w:rPr>
      </w:pPr>
      <w:r w:rsidRPr="000B3D44">
        <w:rPr>
          <w:rFonts w:ascii="宋体" w:eastAsia="宋体" w:hAnsi="宋体" w:hint="eastAsia"/>
        </w:rPr>
        <w:t>研究生在国家奖学金评审过程中如有弄虚作假行为，一经查实，按相关规定严肃处理。</w:t>
      </w:r>
    </w:p>
    <w:p w14:paraId="56DFB274" w14:textId="77777777" w:rsidR="00CB351D" w:rsidRPr="00CB351D" w:rsidRDefault="00CB351D" w:rsidP="00CB351D">
      <w:pPr>
        <w:ind w:firstLineChars="200" w:firstLine="420"/>
        <w:rPr>
          <w:rFonts w:ascii="宋体" w:eastAsia="宋体" w:hAnsi="宋体" w:hint="eastAsia"/>
        </w:rPr>
      </w:pPr>
    </w:p>
    <w:p w14:paraId="5ECDE8E6" w14:textId="77777777" w:rsidR="00CB351D" w:rsidRPr="00CB351D" w:rsidRDefault="00CB351D" w:rsidP="00CB351D">
      <w:pPr>
        <w:ind w:firstLineChars="200" w:firstLine="420"/>
        <w:rPr>
          <w:rFonts w:ascii="宋体" w:eastAsia="宋体" w:hAnsi="宋体" w:hint="eastAsia"/>
        </w:rPr>
      </w:pPr>
      <w:r w:rsidRPr="00CB351D">
        <w:rPr>
          <w:rFonts w:ascii="宋体" w:eastAsia="宋体" w:hAnsi="宋体" w:hint="eastAsia"/>
        </w:rPr>
        <w:t>联系老师：张一波，联系电话：86983247；张万春，联系电话：86981503。</w:t>
      </w:r>
    </w:p>
    <w:p w14:paraId="1C6CBAD0" w14:textId="77777777" w:rsidR="00CB351D" w:rsidRPr="00CB351D" w:rsidRDefault="00CB351D" w:rsidP="00CB351D">
      <w:pPr>
        <w:ind w:firstLineChars="200" w:firstLine="420"/>
        <w:rPr>
          <w:rFonts w:ascii="宋体" w:eastAsia="宋体" w:hAnsi="宋体" w:hint="eastAsia"/>
        </w:rPr>
      </w:pPr>
    </w:p>
    <w:p w14:paraId="12478FB0" w14:textId="77777777" w:rsidR="00CB351D" w:rsidRPr="00CB351D" w:rsidRDefault="00CB351D" w:rsidP="00CB351D">
      <w:pPr>
        <w:ind w:firstLineChars="200" w:firstLine="420"/>
        <w:jc w:val="right"/>
        <w:rPr>
          <w:rFonts w:ascii="宋体" w:eastAsia="宋体" w:hAnsi="宋体" w:hint="eastAsia"/>
        </w:rPr>
      </w:pPr>
      <w:r w:rsidRPr="00CB351D">
        <w:rPr>
          <w:rFonts w:ascii="宋体" w:eastAsia="宋体" w:hAnsi="宋体" w:hint="eastAsia"/>
        </w:rPr>
        <w:t>党委学生工作部（武装部）、研究生院</w:t>
      </w:r>
    </w:p>
    <w:p w14:paraId="5E600969" w14:textId="61DA376D" w:rsidR="00CB351D" w:rsidRPr="00CB351D" w:rsidRDefault="00CB351D" w:rsidP="00CB351D">
      <w:pPr>
        <w:ind w:firstLineChars="200" w:firstLine="420"/>
        <w:jc w:val="right"/>
        <w:rPr>
          <w:rFonts w:ascii="宋体" w:eastAsia="宋体" w:hAnsi="宋体" w:hint="eastAsia"/>
        </w:rPr>
      </w:pPr>
      <w:r w:rsidRPr="00CB351D">
        <w:rPr>
          <w:rFonts w:ascii="宋体" w:eastAsia="宋体" w:hAnsi="宋体" w:hint="eastAsia"/>
        </w:rPr>
        <w:t>2024年10月</w:t>
      </w:r>
      <w:r w:rsidR="000B3D44">
        <w:rPr>
          <w:rFonts w:ascii="宋体" w:eastAsia="宋体" w:hAnsi="宋体" w:hint="eastAsia"/>
        </w:rPr>
        <w:t>31</w:t>
      </w:r>
      <w:r w:rsidRPr="00CB351D">
        <w:rPr>
          <w:rFonts w:ascii="宋体" w:eastAsia="宋体" w:hAnsi="宋体" w:hint="eastAsia"/>
        </w:rPr>
        <w:t>日</w:t>
      </w:r>
    </w:p>
    <w:p w14:paraId="21AA8EE4" w14:textId="77777777" w:rsidR="00B60C0F" w:rsidRPr="00CB351D" w:rsidRDefault="00B60C0F" w:rsidP="00CB351D">
      <w:pPr>
        <w:ind w:firstLineChars="200" w:firstLine="420"/>
        <w:jc w:val="right"/>
        <w:rPr>
          <w:rFonts w:ascii="宋体" w:eastAsia="宋体" w:hAnsi="宋体" w:hint="eastAsia"/>
        </w:rPr>
      </w:pPr>
    </w:p>
    <w:sectPr w:rsidR="00B60C0F" w:rsidRPr="00CB351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9101D8" w14:textId="77777777" w:rsidR="00A67BC4" w:rsidRDefault="00A67BC4" w:rsidP="000B3D44">
      <w:pPr>
        <w:rPr>
          <w:rFonts w:hint="eastAsia"/>
        </w:rPr>
      </w:pPr>
      <w:r>
        <w:separator/>
      </w:r>
    </w:p>
  </w:endnote>
  <w:endnote w:type="continuationSeparator" w:id="0">
    <w:p w14:paraId="7C6429C1" w14:textId="77777777" w:rsidR="00A67BC4" w:rsidRDefault="00A67BC4" w:rsidP="000B3D44">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EE3C02" w14:textId="77777777" w:rsidR="00A67BC4" w:rsidRDefault="00A67BC4" w:rsidP="000B3D44">
      <w:pPr>
        <w:rPr>
          <w:rFonts w:hint="eastAsia"/>
        </w:rPr>
      </w:pPr>
      <w:r>
        <w:separator/>
      </w:r>
    </w:p>
  </w:footnote>
  <w:footnote w:type="continuationSeparator" w:id="0">
    <w:p w14:paraId="1033E76D" w14:textId="77777777" w:rsidR="00A67BC4" w:rsidRDefault="00A67BC4" w:rsidP="000B3D44">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3D56"/>
    <w:rsid w:val="000B3D44"/>
    <w:rsid w:val="001E3116"/>
    <w:rsid w:val="00383D56"/>
    <w:rsid w:val="003D1A9D"/>
    <w:rsid w:val="004614A8"/>
    <w:rsid w:val="00894D19"/>
    <w:rsid w:val="00A369FE"/>
    <w:rsid w:val="00A67BC4"/>
    <w:rsid w:val="00B60C0F"/>
    <w:rsid w:val="00CB35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6889A6"/>
  <w15:chartTrackingRefBased/>
  <w15:docId w15:val="{768818DB-1FD2-4B2F-9BD9-420863909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383D56"/>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383D56"/>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383D56"/>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383D56"/>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383D56"/>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383D56"/>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383D56"/>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383D56"/>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383D56"/>
    <w:pPr>
      <w:keepNext/>
      <w:keepLines/>
      <w:outlineLvl w:val="8"/>
    </w:pPr>
    <w:rPr>
      <w:rFonts w:eastAsiaTheme="majorEastAsia" w:cstheme="majorBidi"/>
      <w:color w:val="595959" w:themeColor="text1" w:themeTint="A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383D56"/>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383D56"/>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383D56"/>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383D56"/>
    <w:rPr>
      <w:rFonts w:cstheme="majorBidi"/>
      <w:color w:val="0F4761" w:themeColor="accent1" w:themeShade="BF"/>
      <w:sz w:val="28"/>
      <w:szCs w:val="28"/>
    </w:rPr>
  </w:style>
  <w:style w:type="character" w:customStyle="1" w:styleId="50">
    <w:name w:val="标题 5 字符"/>
    <w:basedOn w:val="a0"/>
    <w:link w:val="5"/>
    <w:uiPriority w:val="9"/>
    <w:semiHidden/>
    <w:rsid w:val="00383D56"/>
    <w:rPr>
      <w:rFonts w:cstheme="majorBidi"/>
      <w:color w:val="0F4761" w:themeColor="accent1" w:themeShade="BF"/>
      <w:sz w:val="24"/>
      <w:szCs w:val="24"/>
    </w:rPr>
  </w:style>
  <w:style w:type="character" w:customStyle="1" w:styleId="60">
    <w:name w:val="标题 6 字符"/>
    <w:basedOn w:val="a0"/>
    <w:link w:val="6"/>
    <w:uiPriority w:val="9"/>
    <w:semiHidden/>
    <w:rsid w:val="00383D56"/>
    <w:rPr>
      <w:rFonts w:cstheme="majorBidi"/>
      <w:b/>
      <w:bCs/>
      <w:color w:val="0F4761" w:themeColor="accent1" w:themeShade="BF"/>
    </w:rPr>
  </w:style>
  <w:style w:type="character" w:customStyle="1" w:styleId="70">
    <w:name w:val="标题 7 字符"/>
    <w:basedOn w:val="a0"/>
    <w:link w:val="7"/>
    <w:uiPriority w:val="9"/>
    <w:semiHidden/>
    <w:rsid w:val="00383D56"/>
    <w:rPr>
      <w:rFonts w:cstheme="majorBidi"/>
      <w:b/>
      <w:bCs/>
      <w:color w:val="595959" w:themeColor="text1" w:themeTint="A6"/>
    </w:rPr>
  </w:style>
  <w:style w:type="character" w:customStyle="1" w:styleId="80">
    <w:name w:val="标题 8 字符"/>
    <w:basedOn w:val="a0"/>
    <w:link w:val="8"/>
    <w:uiPriority w:val="9"/>
    <w:semiHidden/>
    <w:rsid w:val="00383D56"/>
    <w:rPr>
      <w:rFonts w:cstheme="majorBidi"/>
      <w:color w:val="595959" w:themeColor="text1" w:themeTint="A6"/>
    </w:rPr>
  </w:style>
  <w:style w:type="character" w:customStyle="1" w:styleId="90">
    <w:name w:val="标题 9 字符"/>
    <w:basedOn w:val="a0"/>
    <w:link w:val="9"/>
    <w:uiPriority w:val="9"/>
    <w:semiHidden/>
    <w:rsid w:val="00383D56"/>
    <w:rPr>
      <w:rFonts w:eastAsiaTheme="majorEastAsia" w:cstheme="majorBidi"/>
      <w:color w:val="595959" w:themeColor="text1" w:themeTint="A6"/>
    </w:rPr>
  </w:style>
  <w:style w:type="paragraph" w:styleId="a3">
    <w:name w:val="Title"/>
    <w:basedOn w:val="a"/>
    <w:next w:val="a"/>
    <w:link w:val="a4"/>
    <w:uiPriority w:val="10"/>
    <w:qFormat/>
    <w:rsid w:val="00383D56"/>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383D5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83D56"/>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383D56"/>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83D56"/>
    <w:pPr>
      <w:spacing w:before="160" w:after="160"/>
      <w:jc w:val="center"/>
    </w:pPr>
    <w:rPr>
      <w:i/>
      <w:iCs/>
      <w:color w:val="404040" w:themeColor="text1" w:themeTint="BF"/>
    </w:rPr>
  </w:style>
  <w:style w:type="character" w:customStyle="1" w:styleId="a8">
    <w:name w:val="引用 字符"/>
    <w:basedOn w:val="a0"/>
    <w:link w:val="a7"/>
    <w:uiPriority w:val="29"/>
    <w:rsid w:val="00383D56"/>
    <w:rPr>
      <w:i/>
      <w:iCs/>
      <w:color w:val="404040" w:themeColor="text1" w:themeTint="BF"/>
    </w:rPr>
  </w:style>
  <w:style w:type="paragraph" w:styleId="a9">
    <w:name w:val="List Paragraph"/>
    <w:basedOn w:val="a"/>
    <w:uiPriority w:val="34"/>
    <w:qFormat/>
    <w:rsid w:val="00383D56"/>
    <w:pPr>
      <w:ind w:left="720"/>
      <w:contextualSpacing/>
    </w:pPr>
  </w:style>
  <w:style w:type="character" w:styleId="aa">
    <w:name w:val="Intense Emphasis"/>
    <w:basedOn w:val="a0"/>
    <w:uiPriority w:val="21"/>
    <w:qFormat/>
    <w:rsid w:val="00383D56"/>
    <w:rPr>
      <w:i/>
      <w:iCs/>
      <w:color w:val="0F4761" w:themeColor="accent1" w:themeShade="BF"/>
    </w:rPr>
  </w:style>
  <w:style w:type="paragraph" w:styleId="ab">
    <w:name w:val="Intense Quote"/>
    <w:basedOn w:val="a"/>
    <w:next w:val="a"/>
    <w:link w:val="ac"/>
    <w:uiPriority w:val="30"/>
    <w:qFormat/>
    <w:rsid w:val="00383D5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383D56"/>
    <w:rPr>
      <w:i/>
      <w:iCs/>
      <w:color w:val="0F4761" w:themeColor="accent1" w:themeShade="BF"/>
    </w:rPr>
  </w:style>
  <w:style w:type="character" w:styleId="ad">
    <w:name w:val="Intense Reference"/>
    <w:basedOn w:val="a0"/>
    <w:uiPriority w:val="32"/>
    <w:qFormat/>
    <w:rsid w:val="00383D56"/>
    <w:rPr>
      <w:b/>
      <w:bCs/>
      <w:smallCaps/>
      <w:color w:val="0F4761" w:themeColor="accent1" w:themeShade="BF"/>
      <w:spacing w:val="5"/>
    </w:rPr>
  </w:style>
  <w:style w:type="character" w:styleId="ae">
    <w:name w:val="Hyperlink"/>
    <w:basedOn w:val="a0"/>
    <w:uiPriority w:val="99"/>
    <w:unhideWhenUsed/>
    <w:rsid w:val="00CB351D"/>
    <w:rPr>
      <w:color w:val="467886" w:themeColor="hyperlink"/>
      <w:u w:val="single"/>
    </w:rPr>
  </w:style>
  <w:style w:type="character" w:styleId="af">
    <w:name w:val="Unresolved Mention"/>
    <w:basedOn w:val="a0"/>
    <w:uiPriority w:val="99"/>
    <w:semiHidden/>
    <w:unhideWhenUsed/>
    <w:rsid w:val="00CB351D"/>
    <w:rPr>
      <w:color w:val="605E5C"/>
      <w:shd w:val="clear" w:color="auto" w:fill="E1DFDD"/>
    </w:rPr>
  </w:style>
  <w:style w:type="paragraph" w:styleId="af0">
    <w:name w:val="header"/>
    <w:basedOn w:val="a"/>
    <w:link w:val="af1"/>
    <w:uiPriority w:val="99"/>
    <w:unhideWhenUsed/>
    <w:rsid w:val="000B3D44"/>
    <w:pPr>
      <w:tabs>
        <w:tab w:val="center" w:pos="4153"/>
        <w:tab w:val="right" w:pos="8306"/>
      </w:tabs>
      <w:snapToGrid w:val="0"/>
      <w:jc w:val="center"/>
    </w:pPr>
    <w:rPr>
      <w:sz w:val="18"/>
      <w:szCs w:val="18"/>
    </w:rPr>
  </w:style>
  <w:style w:type="character" w:customStyle="1" w:styleId="af1">
    <w:name w:val="页眉 字符"/>
    <w:basedOn w:val="a0"/>
    <w:link w:val="af0"/>
    <w:uiPriority w:val="99"/>
    <w:rsid w:val="000B3D44"/>
    <w:rPr>
      <w:sz w:val="18"/>
      <w:szCs w:val="18"/>
    </w:rPr>
  </w:style>
  <w:style w:type="paragraph" w:styleId="af2">
    <w:name w:val="footer"/>
    <w:basedOn w:val="a"/>
    <w:link w:val="af3"/>
    <w:uiPriority w:val="99"/>
    <w:unhideWhenUsed/>
    <w:rsid w:val="000B3D44"/>
    <w:pPr>
      <w:tabs>
        <w:tab w:val="center" w:pos="4153"/>
        <w:tab w:val="right" w:pos="8306"/>
      </w:tabs>
      <w:snapToGrid w:val="0"/>
      <w:jc w:val="left"/>
    </w:pPr>
    <w:rPr>
      <w:sz w:val="18"/>
      <w:szCs w:val="18"/>
    </w:rPr>
  </w:style>
  <w:style w:type="character" w:customStyle="1" w:styleId="af3">
    <w:name w:val="页脚 字符"/>
    <w:basedOn w:val="a0"/>
    <w:link w:val="af2"/>
    <w:uiPriority w:val="99"/>
    <w:rsid w:val="000B3D4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42072">
      <w:bodyDiv w:val="1"/>
      <w:marLeft w:val="0"/>
      <w:marRight w:val="0"/>
      <w:marTop w:val="0"/>
      <w:marBottom w:val="0"/>
      <w:divBdr>
        <w:top w:val="none" w:sz="0" w:space="0" w:color="auto"/>
        <w:left w:val="none" w:sz="0" w:space="0" w:color="auto"/>
        <w:bottom w:val="none" w:sz="0" w:space="0" w:color="auto"/>
        <w:right w:val="none" w:sz="0" w:space="0" w:color="auto"/>
      </w:divBdr>
    </w:div>
    <w:div w:id="36396217">
      <w:bodyDiv w:val="1"/>
      <w:marLeft w:val="0"/>
      <w:marRight w:val="0"/>
      <w:marTop w:val="0"/>
      <w:marBottom w:val="0"/>
      <w:divBdr>
        <w:top w:val="none" w:sz="0" w:space="0" w:color="auto"/>
        <w:left w:val="none" w:sz="0" w:space="0" w:color="auto"/>
        <w:bottom w:val="none" w:sz="0" w:space="0" w:color="auto"/>
        <w:right w:val="none" w:sz="0" w:space="0" w:color="auto"/>
      </w:divBdr>
    </w:div>
    <w:div w:id="246497162">
      <w:bodyDiv w:val="1"/>
      <w:marLeft w:val="0"/>
      <w:marRight w:val="0"/>
      <w:marTop w:val="0"/>
      <w:marBottom w:val="0"/>
      <w:divBdr>
        <w:top w:val="none" w:sz="0" w:space="0" w:color="auto"/>
        <w:left w:val="none" w:sz="0" w:space="0" w:color="auto"/>
        <w:bottom w:val="none" w:sz="0" w:space="0" w:color="auto"/>
        <w:right w:val="none" w:sz="0" w:space="0" w:color="auto"/>
      </w:divBdr>
    </w:div>
    <w:div w:id="383258955">
      <w:bodyDiv w:val="1"/>
      <w:marLeft w:val="0"/>
      <w:marRight w:val="0"/>
      <w:marTop w:val="0"/>
      <w:marBottom w:val="0"/>
      <w:divBdr>
        <w:top w:val="none" w:sz="0" w:space="0" w:color="auto"/>
        <w:left w:val="none" w:sz="0" w:space="0" w:color="auto"/>
        <w:bottom w:val="none" w:sz="0" w:space="0" w:color="auto"/>
        <w:right w:val="none" w:sz="0" w:space="0" w:color="auto"/>
      </w:divBdr>
    </w:div>
    <w:div w:id="500241746">
      <w:bodyDiv w:val="1"/>
      <w:marLeft w:val="0"/>
      <w:marRight w:val="0"/>
      <w:marTop w:val="0"/>
      <w:marBottom w:val="0"/>
      <w:divBdr>
        <w:top w:val="none" w:sz="0" w:space="0" w:color="auto"/>
        <w:left w:val="none" w:sz="0" w:space="0" w:color="auto"/>
        <w:bottom w:val="none" w:sz="0" w:space="0" w:color="auto"/>
        <w:right w:val="none" w:sz="0" w:space="0" w:color="auto"/>
      </w:divBdr>
    </w:div>
    <w:div w:id="654842407">
      <w:bodyDiv w:val="1"/>
      <w:marLeft w:val="0"/>
      <w:marRight w:val="0"/>
      <w:marTop w:val="0"/>
      <w:marBottom w:val="0"/>
      <w:divBdr>
        <w:top w:val="none" w:sz="0" w:space="0" w:color="auto"/>
        <w:left w:val="none" w:sz="0" w:space="0" w:color="auto"/>
        <w:bottom w:val="none" w:sz="0" w:space="0" w:color="auto"/>
        <w:right w:val="none" w:sz="0" w:space="0" w:color="auto"/>
      </w:divBdr>
    </w:div>
    <w:div w:id="812212088">
      <w:bodyDiv w:val="1"/>
      <w:marLeft w:val="0"/>
      <w:marRight w:val="0"/>
      <w:marTop w:val="0"/>
      <w:marBottom w:val="0"/>
      <w:divBdr>
        <w:top w:val="none" w:sz="0" w:space="0" w:color="auto"/>
        <w:left w:val="none" w:sz="0" w:space="0" w:color="auto"/>
        <w:bottom w:val="none" w:sz="0" w:space="0" w:color="auto"/>
        <w:right w:val="none" w:sz="0" w:space="0" w:color="auto"/>
      </w:divBdr>
    </w:div>
    <w:div w:id="825360819">
      <w:bodyDiv w:val="1"/>
      <w:marLeft w:val="0"/>
      <w:marRight w:val="0"/>
      <w:marTop w:val="0"/>
      <w:marBottom w:val="0"/>
      <w:divBdr>
        <w:top w:val="none" w:sz="0" w:space="0" w:color="auto"/>
        <w:left w:val="none" w:sz="0" w:space="0" w:color="auto"/>
        <w:bottom w:val="none" w:sz="0" w:space="0" w:color="auto"/>
        <w:right w:val="none" w:sz="0" w:space="0" w:color="auto"/>
      </w:divBdr>
      <w:divsChild>
        <w:div w:id="299265490">
          <w:marLeft w:val="0"/>
          <w:marRight w:val="0"/>
          <w:marTop w:val="150"/>
          <w:marBottom w:val="0"/>
          <w:divBdr>
            <w:top w:val="none" w:sz="0" w:space="0" w:color="auto"/>
            <w:left w:val="none" w:sz="0" w:space="0" w:color="auto"/>
            <w:bottom w:val="none" w:sz="0" w:space="0" w:color="auto"/>
            <w:right w:val="none" w:sz="0" w:space="0" w:color="auto"/>
          </w:divBdr>
          <w:divsChild>
            <w:div w:id="790127013">
              <w:marLeft w:val="0"/>
              <w:marRight w:val="0"/>
              <w:marTop w:val="0"/>
              <w:marBottom w:val="0"/>
              <w:divBdr>
                <w:top w:val="none" w:sz="0" w:space="0" w:color="auto"/>
                <w:left w:val="none" w:sz="0" w:space="0" w:color="auto"/>
                <w:bottom w:val="none" w:sz="0" w:space="0" w:color="auto"/>
                <w:right w:val="none" w:sz="0" w:space="0" w:color="auto"/>
              </w:divBdr>
              <w:divsChild>
                <w:div w:id="128484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510584">
      <w:bodyDiv w:val="1"/>
      <w:marLeft w:val="0"/>
      <w:marRight w:val="0"/>
      <w:marTop w:val="0"/>
      <w:marBottom w:val="0"/>
      <w:divBdr>
        <w:top w:val="none" w:sz="0" w:space="0" w:color="auto"/>
        <w:left w:val="none" w:sz="0" w:space="0" w:color="auto"/>
        <w:bottom w:val="none" w:sz="0" w:space="0" w:color="auto"/>
        <w:right w:val="none" w:sz="0" w:space="0" w:color="auto"/>
      </w:divBdr>
    </w:div>
    <w:div w:id="930819654">
      <w:bodyDiv w:val="1"/>
      <w:marLeft w:val="0"/>
      <w:marRight w:val="0"/>
      <w:marTop w:val="0"/>
      <w:marBottom w:val="0"/>
      <w:divBdr>
        <w:top w:val="none" w:sz="0" w:space="0" w:color="auto"/>
        <w:left w:val="none" w:sz="0" w:space="0" w:color="auto"/>
        <w:bottom w:val="none" w:sz="0" w:space="0" w:color="auto"/>
        <w:right w:val="none" w:sz="0" w:space="0" w:color="auto"/>
      </w:divBdr>
    </w:div>
    <w:div w:id="1482115072">
      <w:bodyDiv w:val="1"/>
      <w:marLeft w:val="0"/>
      <w:marRight w:val="0"/>
      <w:marTop w:val="0"/>
      <w:marBottom w:val="0"/>
      <w:divBdr>
        <w:top w:val="none" w:sz="0" w:space="0" w:color="auto"/>
        <w:left w:val="none" w:sz="0" w:space="0" w:color="auto"/>
        <w:bottom w:val="none" w:sz="0" w:space="0" w:color="auto"/>
        <w:right w:val="none" w:sz="0" w:space="0" w:color="auto"/>
      </w:divBdr>
    </w:div>
    <w:div w:id="1592858629">
      <w:bodyDiv w:val="1"/>
      <w:marLeft w:val="0"/>
      <w:marRight w:val="0"/>
      <w:marTop w:val="0"/>
      <w:marBottom w:val="0"/>
      <w:divBdr>
        <w:top w:val="none" w:sz="0" w:space="0" w:color="auto"/>
        <w:left w:val="none" w:sz="0" w:space="0" w:color="auto"/>
        <w:bottom w:val="none" w:sz="0" w:space="0" w:color="auto"/>
        <w:right w:val="none" w:sz="0" w:space="0" w:color="auto"/>
      </w:divBdr>
    </w:div>
    <w:div w:id="1707218833">
      <w:bodyDiv w:val="1"/>
      <w:marLeft w:val="0"/>
      <w:marRight w:val="0"/>
      <w:marTop w:val="0"/>
      <w:marBottom w:val="0"/>
      <w:divBdr>
        <w:top w:val="none" w:sz="0" w:space="0" w:color="auto"/>
        <w:left w:val="none" w:sz="0" w:space="0" w:color="auto"/>
        <w:bottom w:val="none" w:sz="0" w:space="0" w:color="auto"/>
        <w:right w:val="none" w:sz="0" w:space="0" w:color="auto"/>
      </w:divBdr>
    </w:div>
    <w:div w:id="1951937117">
      <w:bodyDiv w:val="1"/>
      <w:marLeft w:val="0"/>
      <w:marRight w:val="0"/>
      <w:marTop w:val="0"/>
      <w:marBottom w:val="0"/>
      <w:divBdr>
        <w:top w:val="none" w:sz="0" w:space="0" w:color="auto"/>
        <w:left w:val="none" w:sz="0" w:space="0" w:color="auto"/>
        <w:bottom w:val="none" w:sz="0" w:space="0" w:color="auto"/>
        <w:right w:val="none" w:sz="0" w:space="0" w:color="auto"/>
      </w:divBdr>
      <w:divsChild>
        <w:div w:id="1663780782">
          <w:marLeft w:val="0"/>
          <w:marRight w:val="0"/>
          <w:marTop w:val="150"/>
          <w:marBottom w:val="0"/>
          <w:divBdr>
            <w:top w:val="none" w:sz="0" w:space="0" w:color="auto"/>
            <w:left w:val="none" w:sz="0" w:space="0" w:color="auto"/>
            <w:bottom w:val="none" w:sz="0" w:space="0" w:color="auto"/>
            <w:right w:val="none" w:sz="0" w:space="0" w:color="auto"/>
          </w:divBdr>
          <w:divsChild>
            <w:div w:id="688679906">
              <w:marLeft w:val="0"/>
              <w:marRight w:val="0"/>
              <w:marTop w:val="0"/>
              <w:marBottom w:val="0"/>
              <w:divBdr>
                <w:top w:val="none" w:sz="0" w:space="0" w:color="auto"/>
                <w:left w:val="none" w:sz="0" w:space="0" w:color="auto"/>
                <w:bottom w:val="none" w:sz="0" w:space="0" w:color="auto"/>
                <w:right w:val="none" w:sz="0" w:space="0" w:color="auto"/>
              </w:divBdr>
              <w:divsChild>
                <w:div w:id="578251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yjshzizhu@upc.edu.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356</Words>
  <Characters>2035</Characters>
  <Application>Microsoft Office Word</Application>
  <DocSecurity>0</DocSecurity>
  <Lines>16</Lines>
  <Paragraphs>4</Paragraphs>
  <ScaleCrop>false</ScaleCrop>
  <Company/>
  <LinksUpToDate>false</LinksUpToDate>
  <CharactersWithSpaces>2387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1607990670@qq.com</dc:creator>
  <cp:keywords/>
  <dc:description/>
  <cp:lastModifiedBy>1607990670@qq.com</cp:lastModifiedBy>
  <cp:revision>3</cp:revision>
  <dcterms:created xsi:type="dcterms:W3CDTF">2024-10-12T04:18:00Z</dcterms:created>
  <dcterms:modified xsi:type="dcterms:W3CDTF">2024-11-02T03:33:00Z</dcterms:modified>
</cp:coreProperties>
</file>